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D75E3" w:rsidRPr="00AD75E3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proofErr w:type="spellStart"/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Αντικειμενοφόρες</w:t>
            </w:r>
            <w:proofErr w:type="spellEnd"/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πλάκες</w:t>
            </w:r>
            <w:bookmarkEnd w:id="0"/>
          </w:p>
        </w:tc>
      </w:tr>
      <w:tr w:rsidR="00AD75E3" w:rsidRPr="00AD75E3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D75E3" w:rsidRPr="00AD75E3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D75E3" w:rsidRPr="00AD75E3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D75E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D75E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D75E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D75E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D75E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D75E3" w:rsidRPr="00AD75E3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hAnsi="Tahoma" w:cs="Tahoma"/>
                <w:color w:val="000000"/>
                <w:sz w:val="18"/>
                <w:szCs w:val="18"/>
              </w:rPr>
              <w:t>Έχουν περιθώριο</w:t>
            </w:r>
          </w:p>
        </w:tc>
        <w:tc>
          <w:tcPr>
            <w:tcW w:w="1080" w:type="dxa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D75E3" w:rsidRPr="00AD75E3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hAnsi="Tahoma" w:cs="Tahoma"/>
                <w:color w:val="000000"/>
                <w:sz w:val="18"/>
                <w:szCs w:val="18"/>
              </w:rPr>
              <w:t>Είναι τροχισμένες</w:t>
            </w:r>
          </w:p>
        </w:tc>
        <w:tc>
          <w:tcPr>
            <w:tcW w:w="1080" w:type="dxa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D75E3" w:rsidRPr="00AD75E3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hAnsi="Tahoma" w:cs="Tahoma"/>
                <w:color w:val="000000"/>
                <w:sz w:val="18"/>
                <w:szCs w:val="18"/>
              </w:rPr>
              <w:t>Συσκευασία των 50τμχ</w:t>
            </w:r>
          </w:p>
        </w:tc>
        <w:tc>
          <w:tcPr>
            <w:tcW w:w="1080" w:type="dxa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AD75E3" w:rsidRPr="00AD75E3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D75E3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D75E3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D75E3" w:rsidRPr="00AD75E3" w:rsidRDefault="00AD75E3" w:rsidP="00AD75E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5E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AD75E3" w:rsidRDefault="00B43CAA" w:rsidP="00AD75E3"/>
    <w:sectPr w:rsidR="00B43CAA" w:rsidRPr="00AD75E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AD75E3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A662C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0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2025-11-28T12:42:00Z</dcterms:created>
  <dcterms:modified xsi:type="dcterms:W3CDTF">2025-11-28T12:42:00Z</dcterms:modified>
</cp:coreProperties>
</file>